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51" w:rsidRDefault="001A1251">
      <w:r w:rsidRPr="001A1251">
        <w:rPr>
          <w:b/>
          <w:sz w:val="48"/>
        </w:rPr>
        <w:t>Sameiet Lilleborg B1</w:t>
      </w:r>
      <w:r>
        <w:tab/>
      </w:r>
      <w:r>
        <w:tab/>
      </w:r>
      <w:r>
        <w:tab/>
      </w:r>
      <w:r w:rsidR="00415638">
        <w:t xml:space="preserve">                 </w:t>
      </w:r>
      <w:r>
        <w:tab/>
      </w:r>
      <w:r>
        <w:tab/>
      </w:r>
      <w:r w:rsidRPr="001A1251">
        <w:rPr>
          <w:noProof/>
        </w:rPr>
        <w:drawing>
          <wp:inline distT="0" distB="0" distL="0" distR="0" wp14:anchorId="0ABF1A29" wp14:editId="063D6F3F">
            <wp:extent cx="285714" cy="457143"/>
            <wp:effectExtent l="0" t="0" r="63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251" w:rsidRDefault="001A1251"/>
    <w:p w:rsidR="001A1251" w:rsidRDefault="001A1251">
      <w:r w:rsidRPr="001A1251">
        <w:rPr>
          <w:rFonts w:ascii="Arial" w:hAnsi="Arial" w:cs="Arial"/>
          <w:sz w:val="24"/>
        </w:rPr>
        <w:t>Informasjon til seksjonseiere og beboere våren</w:t>
      </w:r>
      <w:r w:rsidR="00415638">
        <w:rPr>
          <w:rFonts w:ascii="Arial" w:hAnsi="Arial" w:cs="Arial"/>
          <w:sz w:val="24"/>
        </w:rPr>
        <w:t>/sommeren</w:t>
      </w:r>
      <w:r w:rsidRPr="001A1251">
        <w:rPr>
          <w:rFonts w:ascii="Arial" w:hAnsi="Arial" w:cs="Arial"/>
          <w:sz w:val="24"/>
        </w:rPr>
        <w:t xml:space="preserve"> 2018</w:t>
      </w:r>
      <w:r>
        <w:tab/>
      </w:r>
      <w:r>
        <w:tab/>
      </w:r>
    </w:p>
    <w:p w:rsidR="007A6B73" w:rsidRDefault="007A6B73">
      <w:pPr>
        <w:rPr>
          <w:rFonts w:cstheme="minorHAnsi"/>
        </w:rPr>
      </w:pPr>
    </w:p>
    <w:p w:rsidR="001A1251" w:rsidRPr="00C4508C" w:rsidRDefault="001A1251">
      <w:pPr>
        <w:rPr>
          <w:rFonts w:cstheme="minorHAnsi"/>
        </w:rPr>
      </w:pPr>
      <w:bookmarkStart w:id="0" w:name="_GoBack"/>
      <w:r w:rsidRPr="00C4508C">
        <w:rPr>
          <w:rFonts w:cstheme="minorHAnsi"/>
        </w:rPr>
        <w:t xml:space="preserve">Vi er i ferd med å forlate en utrolig flott mai måned, og sommeren er i skikkelig anmarsj. I denne sammenhengen vil styret orientere litt om ting som rører seg både i tilknytning til B1 og til fellesarealer/Det Lille Grønne (DLG) samt minne om noen </w:t>
      </w:r>
      <w:r w:rsidR="00C4508C">
        <w:rPr>
          <w:rFonts w:cstheme="minorHAnsi"/>
        </w:rPr>
        <w:t>retningslinjer</w:t>
      </w:r>
      <w:r w:rsidRPr="00C4508C">
        <w:rPr>
          <w:rFonts w:cstheme="minorHAnsi"/>
        </w:rPr>
        <w:t xml:space="preserve"> i sameiets husordensregler. </w:t>
      </w:r>
    </w:p>
    <w:bookmarkEnd w:id="0"/>
    <w:p w:rsidR="001A1251" w:rsidRPr="00C4508C" w:rsidRDefault="001A1251" w:rsidP="001A1251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Årsmøte Lilleborg B1 -  nytt styre</w:t>
      </w:r>
    </w:p>
    <w:p w:rsidR="001A1251" w:rsidRPr="00C4508C" w:rsidRDefault="001A1251" w:rsidP="001A1251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Sameiets årsmøte ble gjennomført 11. april. Det nye styrets medlemmer er: </w:t>
      </w:r>
    </w:p>
    <w:p w:rsidR="001A1251" w:rsidRPr="00C4508C" w:rsidRDefault="001A1251" w:rsidP="001A1251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Leder: </w:t>
      </w:r>
      <w:r w:rsidR="00C6737C" w:rsidRPr="00C4508C">
        <w:rPr>
          <w:rFonts w:cstheme="minorHAnsi"/>
        </w:rPr>
        <w:tab/>
      </w:r>
      <w:r w:rsidR="00C6737C" w:rsidRPr="00C4508C">
        <w:rPr>
          <w:rFonts w:cstheme="minorHAnsi"/>
        </w:rPr>
        <w:tab/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Anne Marie Hovden  </w:t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>Ivan Bjørndals gate 22 –</w:t>
      </w:r>
      <w:r w:rsidR="00C6737C" w:rsidRPr="00C4508C">
        <w:rPr>
          <w:rFonts w:cstheme="minorHAnsi"/>
        </w:rPr>
        <w:t xml:space="preserve"> valgt </w:t>
      </w:r>
      <w:r w:rsidRPr="00C4508C">
        <w:rPr>
          <w:rFonts w:cstheme="minorHAnsi"/>
        </w:rPr>
        <w:t xml:space="preserve">til 2019 </w:t>
      </w:r>
    </w:p>
    <w:p w:rsidR="00C6737C" w:rsidRPr="00C4508C" w:rsidRDefault="001A1251" w:rsidP="001A1251">
      <w:pPr>
        <w:spacing w:after="0"/>
        <w:rPr>
          <w:rFonts w:cstheme="minorHAnsi"/>
        </w:rPr>
      </w:pPr>
      <w:r w:rsidRPr="00C4508C">
        <w:rPr>
          <w:rFonts w:cstheme="minorHAnsi"/>
        </w:rPr>
        <w:t>Medl</w:t>
      </w:r>
      <w:r w:rsidR="00C6737C" w:rsidRPr="00C4508C">
        <w:rPr>
          <w:rFonts w:cstheme="minorHAnsi"/>
        </w:rPr>
        <w:t>emmer</w:t>
      </w:r>
      <w:r w:rsidRPr="00C4508C">
        <w:rPr>
          <w:rFonts w:cstheme="minorHAnsi"/>
        </w:rPr>
        <w:t xml:space="preserve">:  </w:t>
      </w:r>
      <w:r w:rsidR="00C6737C" w:rsidRPr="00C4508C">
        <w:rPr>
          <w:rFonts w:cstheme="minorHAnsi"/>
        </w:rPr>
        <w:tab/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Morten Jacobsen   </w:t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Ivan Bjørndals gate 24 – </w:t>
      </w:r>
      <w:r w:rsidR="00C6737C" w:rsidRPr="00C4508C">
        <w:rPr>
          <w:rFonts w:cstheme="minorHAnsi"/>
        </w:rPr>
        <w:t xml:space="preserve">valgt til </w:t>
      </w:r>
      <w:r w:rsidRPr="00C4508C">
        <w:rPr>
          <w:rFonts w:cstheme="minorHAnsi"/>
        </w:rPr>
        <w:t xml:space="preserve">2019  </w:t>
      </w:r>
    </w:p>
    <w:p w:rsidR="00C6737C" w:rsidRPr="00C4508C" w:rsidRDefault="001A1251" w:rsidP="00C6737C">
      <w:pPr>
        <w:spacing w:after="0"/>
        <w:ind w:left="1416" w:firstLine="708"/>
        <w:rPr>
          <w:rFonts w:cstheme="minorHAnsi"/>
        </w:rPr>
      </w:pPr>
      <w:r w:rsidRPr="00C4508C">
        <w:rPr>
          <w:rFonts w:cstheme="minorHAnsi"/>
        </w:rPr>
        <w:t>Wilhelm Falc</w:t>
      </w:r>
      <w:r w:rsidR="007A6B73">
        <w:rPr>
          <w:rFonts w:cstheme="minorHAnsi"/>
        </w:rPr>
        <w:t>k</w:t>
      </w:r>
      <w:r w:rsidRPr="00C4508C">
        <w:rPr>
          <w:rFonts w:cstheme="minorHAnsi"/>
        </w:rPr>
        <w:t xml:space="preserve">   </w:t>
      </w:r>
      <w:r w:rsidR="00C6737C" w:rsidRPr="00C4508C">
        <w:rPr>
          <w:rFonts w:cstheme="minorHAnsi"/>
        </w:rPr>
        <w:tab/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Ivan Bjørndals gate 24 – </w:t>
      </w:r>
      <w:r w:rsidR="00C6737C" w:rsidRPr="00C4508C">
        <w:rPr>
          <w:rFonts w:cstheme="minorHAnsi"/>
        </w:rPr>
        <w:t xml:space="preserve"> valgt </w:t>
      </w:r>
      <w:r w:rsidRPr="00C4508C">
        <w:rPr>
          <w:rFonts w:cstheme="minorHAnsi"/>
        </w:rPr>
        <w:t xml:space="preserve">til 2019   </w:t>
      </w:r>
    </w:p>
    <w:p w:rsidR="00C6737C" w:rsidRPr="00C4508C" w:rsidRDefault="001A1251" w:rsidP="00C6737C">
      <w:pPr>
        <w:spacing w:after="0"/>
        <w:ind w:left="1416" w:firstLine="708"/>
        <w:rPr>
          <w:rFonts w:cstheme="minorHAnsi"/>
        </w:rPr>
      </w:pPr>
      <w:r w:rsidRPr="00C4508C">
        <w:rPr>
          <w:rFonts w:cstheme="minorHAnsi"/>
        </w:rPr>
        <w:t xml:space="preserve">Marcia Mestanza   </w:t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Ivan Bjørndals gate 26 – </w:t>
      </w:r>
      <w:r w:rsidR="00C6737C" w:rsidRPr="00C4508C">
        <w:rPr>
          <w:rFonts w:cstheme="minorHAnsi"/>
        </w:rPr>
        <w:t xml:space="preserve"> valgt </w:t>
      </w:r>
      <w:r w:rsidRPr="00C4508C">
        <w:rPr>
          <w:rFonts w:cstheme="minorHAnsi"/>
        </w:rPr>
        <w:t xml:space="preserve">til 2020   </w:t>
      </w:r>
    </w:p>
    <w:p w:rsidR="001A1251" w:rsidRPr="00C4508C" w:rsidRDefault="001A1251" w:rsidP="00C6737C">
      <w:pPr>
        <w:spacing w:after="0"/>
        <w:ind w:left="1416" w:firstLine="708"/>
        <w:rPr>
          <w:rFonts w:cstheme="minorHAnsi"/>
        </w:rPr>
      </w:pPr>
      <w:r w:rsidRPr="00C4508C">
        <w:rPr>
          <w:rFonts w:cstheme="minorHAnsi"/>
        </w:rPr>
        <w:t xml:space="preserve">Laila Iren Kvist   </w:t>
      </w:r>
      <w:r w:rsidR="00C6737C" w:rsidRPr="00C4508C">
        <w:rPr>
          <w:rFonts w:cstheme="minorHAnsi"/>
        </w:rPr>
        <w:tab/>
      </w:r>
      <w:r w:rsidRPr="00C4508C">
        <w:rPr>
          <w:rFonts w:cstheme="minorHAnsi"/>
        </w:rPr>
        <w:t xml:space="preserve">Ivan Bjørndals gate 26 – </w:t>
      </w:r>
      <w:r w:rsidR="00C6737C" w:rsidRPr="00C4508C">
        <w:rPr>
          <w:rFonts w:cstheme="minorHAnsi"/>
        </w:rPr>
        <w:t xml:space="preserve"> valgt </w:t>
      </w:r>
      <w:r w:rsidRPr="00C4508C">
        <w:rPr>
          <w:rFonts w:cstheme="minorHAnsi"/>
        </w:rPr>
        <w:t xml:space="preserve">til 2020 </w:t>
      </w:r>
    </w:p>
    <w:p w:rsidR="00C6737C" w:rsidRPr="00C4508C" w:rsidRDefault="00C6737C" w:rsidP="00C6737C">
      <w:pPr>
        <w:spacing w:after="0"/>
        <w:ind w:left="1416" w:firstLine="708"/>
        <w:rPr>
          <w:rFonts w:cstheme="minorHAnsi"/>
        </w:rPr>
      </w:pPr>
    </w:p>
    <w:p w:rsidR="00C6737C" w:rsidRPr="00C4508C" w:rsidRDefault="00C6737C" w:rsidP="00C6737C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For temaer som ble behandlet på årsmøtet viser vi til sakslisten for årsmøtet og protokoll fra årsmøtet. Begge dokumenter har blitt sendt til seksjonseiere. </w:t>
      </w:r>
    </w:p>
    <w:p w:rsidR="00733CD6" w:rsidRPr="00C4508C" w:rsidRDefault="00733CD6" w:rsidP="00C6737C">
      <w:pPr>
        <w:spacing w:after="0"/>
        <w:rPr>
          <w:rFonts w:cstheme="minorHAnsi"/>
          <w:b/>
        </w:rPr>
      </w:pPr>
    </w:p>
    <w:p w:rsidR="00733CD6" w:rsidRPr="00C4508C" w:rsidRDefault="00733CD6" w:rsidP="00733CD6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Styremedlemmers faste oppgaver</w:t>
      </w:r>
    </w:p>
    <w:p w:rsidR="00415638" w:rsidRPr="00C4508C" w:rsidRDefault="00733CD6" w:rsidP="00733CD6">
      <w:pPr>
        <w:spacing w:after="0"/>
        <w:rPr>
          <w:rFonts w:cstheme="minorHAnsi"/>
        </w:rPr>
      </w:pPr>
      <w:r w:rsidRPr="00C4508C">
        <w:rPr>
          <w:rFonts w:cstheme="minorHAnsi"/>
        </w:rPr>
        <w:t>Styremedlemmene har noen faste oppgaver som de ivaretar. Oppgaveoversikten nedenfor viser de faste oppgavene til styremedlemmene. Når d</w:t>
      </w:r>
      <w:r w:rsidR="00415638" w:rsidRPr="00C4508C">
        <w:rPr>
          <w:rFonts w:cstheme="minorHAnsi"/>
        </w:rPr>
        <w:t xml:space="preserve">u har behov for nye nøkler, adgangsbrikke til garasjeetasjene, postkasseskilt mm. </w:t>
      </w:r>
      <w:r w:rsidR="00C4508C">
        <w:rPr>
          <w:rFonts w:cstheme="minorHAnsi"/>
        </w:rPr>
        <w:t xml:space="preserve">kan du </w:t>
      </w:r>
      <w:r w:rsidR="00415638" w:rsidRPr="00C4508C">
        <w:rPr>
          <w:rFonts w:cstheme="minorHAnsi"/>
        </w:rPr>
        <w:t>ta kontakt med det aktuelle styremedlemmet.</w:t>
      </w:r>
      <w:r w:rsidR="007A6B73">
        <w:rPr>
          <w:rFonts w:cstheme="minorHAnsi"/>
        </w:rPr>
        <w:t xml:space="preserve"> Ny nøkkel koster i dag kr. 365,-. Adgangsbrikke til garasjeetasjene koster kr. 500,-. Postkasseskilt og navneskilt på ringetablå bekostes av sameiet. </w:t>
      </w:r>
    </w:p>
    <w:p w:rsidR="00415638" w:rsidRPr="00C4508C" w:rsidRDefault="00415638" w:rsidP="00733CD6">
      <w:pPr>
        <w:spacing w:after="0"/>
        <w:rPr>
          <w:rFonts w:cstheme="minorHAnsi"/>
        </w:rPr>
      </w:pPr>
    </w:p>
    <w:p w:rsidR="00733CD6" w:rsidRDefault="00C4508C" w:rsidP="00733CD6">
      <w:pPr>
        <w:spacing w:after="0"/>
        <w:rPr>
          <w:rFonts w:cstheme="minorHAnsi"/>
        </w:rPr>
      </w:pPr>
      <w:r>
        <w:rPr>
          <w:rFonts w:cstheme="minorHAnsi"/>
        </w:rPr>
        <w:t>O</w:t>
      </w:r>
      <w:r w:rsidR="00733CD6" w:rsidRPr="00C4508C">
        <w:rPr>
          <w:rFonts w:cstheme="minorHAnsi"/>
        </w:rPr>
        <w:t xml:space="preserve">versikten </w:t>
      </w:r>
      <w:r>
        <w:rPr>
          <w:rFonts w:cstheme="minorHAnsi"/>
        </w:rPr>
        <w:t>finner du også</w:t>
      </w:r>
      <w:r w:rsidR="00733CD6" w:rsidRPr="00C4508C">
        <w:rPr>
          <w:rFonts w:cstheme="minorHAnsi"/>
        </w:rPr>
        <w:t xml:space="preserve"> på hver oppslagstavle i oppgangene. </w:t>
      </w:r>
    </w:p>
    <w:p w:rsidR="007A6B73" w:rsidRPr="00C4508C" w:rsidRDefault="007A6B73" w:rsidP="00733CD6">
      <w:pPr>
        <w:spacing w:after="0"/>
        <w:rPr>
          <w:rFonts w:cstheme="minorHAnsi"/>
        </w:rPr>
      </w:pPr>
    </w:p>
    <w:tbl>
      <w:tblPr>
        <w:tblStyle w:val="Tabellrutenett"/>
        <w:tblW w:w="10305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417"/>
        <w:gridCol w:w="3316"/>
        <w:gridCol w:w="3025"/>
      </w:tblGrid>
      <w:tr w:rsidR="007A6B73" w:rsidTr="008B49B7">
        <w:trPr>
          <w:trHeight w:val="263"/>
        </w:trPr>
        <w:tc>
          <w:tcPr>
            <w:tcW w:w="1413" w:type="dxa"/>
          </w:tcPr>
          <w:p w:rsidR="007A6B73" w:rsidRPr="00D7064B" w:rsidRDefault="007A6B73" w:rsidP="00B13191">
            <w:pPr>
              <w:jc w:val="center"/>
              <w:rPr>
                <w:b/>
              </w:rPr>
            </w:pPr>
            <w:r w:rsidRPr="00D7064B">
              <w:rPr>
                <w:b/>
              </w:rPr>
              <w:t>Navn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Oppgang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316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Epost</w:t>
            </w:r>
          </w:p>
        </w:tc>
        <w:tc>
          <w:tcPr>
            <w:tcW w:w="3025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7A6B73" w:rsidTr="008B49B7">
        <w:trPr>
          <w:trHeight w:val="781"/>
        </w:trPr>
        <w:tc>
          <w:tcPr>
            <w:tcW w:w="1413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Anne Marie Hovden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924 87 284</w:t>
            </w:r>
          </w:p>
        </w:tc>
        <w:tc>
          <w:tcPr>
            <w:tcW w:w="3316" w:type="dxa"/>
          </w:tcPr>
          <w:p w:rsidR="007A6B73" w:rsidRDefault="00D139B8" w:rsidP="00B13191">
            <w:pPr>
              <w:rPr>
                <w:b/>
              </w:rPr>
            </w:pPr>
            <w:hyperlink r:id="rId9" w:history="1">
              <w:r w:rsidR="007A6B73" w:rsidRPr="001D3333">
                <w:rPr>
                  <w:rStyle w:val="Hyperkobling"/>
                  <w:b/>
                </w:rPr>
                <w:t>annemariehovden@gmail.com</w:t>
              </w:r>
            </w:hyperlink>
          </w:p>
        </w:tc>
        <w:tc>
          <w:tcPr>
            <w:tcW w:w="3025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Styreleder</w:t>
            </w:r>
          </w:p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Parkeringsbevis garasje</w:t>
            </w:r>
          </w:p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Bomnøkkel</w:t>
            </w:r>
          </w:p>
        </w:tc>
      </w:tr>
      <w:tr w:rsidR="007A6B73" w:rsidTr="008B49B7">
        <w:trPr>
          <w:trHeight w:val="790"/>
        </w:trPr>
        <w:tc>
          <w:tcPr>
            <w:tcW w:w="1413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Wilhelm Falck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982 35 535</w:t>
            </w:r>
          </w:p>
        </w:tc>
        <w:tc>
          <w:tcPr>
            <w:tcW w:w="3316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wilhelm.falck@gmail.com</w:t>
            </w:r>
          </w:p>
        </w:tc>
        <w:tc>
          <w:tcPr>
            <w:tcW w:w="3025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Ringeklokketablå</w:t>
            </w:r>
          </w:p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Renhold</w:t>
            </w:r>
          </w:p>
          <w:p w:rsidR="007A6B73" w:rsidRDefault="007A6B73" w:rsidP="00B13191">
            <w:pPr>
              <w:rPr>
                <w:b/>
              </w:rPr>
            </w:pPr>
          </w:p>
        </w:tc>
      </w:tr>
      <w:tr w:rsidR="007A6B73" w:rsidTr="008B49B7">
        <w:trPr>
          <w:trHeight w:val="790"/>
        </w:trPr>
        <w:tc>
          <w:tcPr>
            <w:tcW w:w="1413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Morten Jacobsen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907 26 740</w:t>
            </w:r>
          </w:p>
        </w:tc>
        <w:tc>
          <w:tcPr>
            <w:tcW w:w="3316" w:type="dxa"/>
          </w:tcPr>
          <w:p w:rsidR="007A6B73" w:rsidRPr="001D3333" w:rsidRDefault="007A6B73" w:rsidP="00B13191">
            <w:pPr>
              <w:rPr>
                <w:b/>
              </w:rPr>
            </w:pPr>
            <w:r w:rsidRPr="001D3333">
              <w:rPr>
                <w:b/>
              </w:rPr>
              <w:t>Morten.jacobsen@considium.no</w:t>
            </w:r>
          </w:p>
        </w:tc>
        <w:tc>
          <w:tcPr>
            <w:tcW w:w="3025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Nøkler, garasjebrikker og bomnøkkel</w:t>
            </w:r>
          </w:p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Kontakt til vaktmester</w:t>
            </w:r>
          </w:p>
        </w:tc>
      </w:tr>
      <w:tr w:rsidR="007A6B73" w:rsidTr="008B49B7">
        <w:trPr>
          <w:trHeight w:val="517"/>
        </w:trPr>
        <w:tc>
          <w:tcPr>
            <w:tcW w:w="1413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Iren Kvist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932 35 912</w:t>
            </w:r>
          </w:p>
        </w:tc>
        <w:tc>
          <w:tcPr>
            <w:tcW w:w="3316" w:type="dxa"/>
          </w:tcPr>
          <w:p w:rsidR="007A6B73" w:rsidRPr="001D3333" w:rsidRDefault="00D139B8" w:rsidP="00B13191">
            <w:pPr>
              <w:rPr>
                <w:b/>
              </w:rPr>
            </w:pPr>
            <w:hyperlink r:id="rId10" w:history="1">
              <w:r w:rsidR="007A6B73" w:rsidRPr="001D3333">
                <w:rPr>
                  <w:rStyle w:val="Hyperkobling"/>
                  <w:b/>
                </w:rPr>
                <w:t>lailairen@gmail.com</w:t>
              </w:r>
            </w:hyperlink>
          </w:p>
        </w:tc>
        <w:tc>
          <w:tcPr>
            <w:tcW w:w="3025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Sekretær, postkasseskilt</w:t>
            </w:r>
          </w:p>
          <w:p w:rsidR="007A6B73" w:rsidRDefault="007A6B73" w:rsidP="00B13191">
            <w:pPr>
              <w:rPr>
                <w:b/>
              </w:rPr>
            </w:pPr>
          </w:p>
        </w:tc>
      </w:tr>
      <w:tr w:rsidR="007A6B73" w:rsidTr="008B49B7">
        <w:trPr>
          <w:trHeight w:val="527"/>
        </w:trPr>
        <w:tc>
          <w:tcPr>
            <w:tcW w:w="1413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Marcia Mestanza</w:t>
            </w:r>
          </w:p>
        </w:tc>
        <w:tc>
          <w:tcPr>
            <w:tcW w:w="1134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</w:tcPr>
          <w:p w:rsidR="007A6B73" w:rsidRDefault="007A6B73" w:rsidP="00B13191">
            <w:pPr>
              <w:jc w:val="center"/>
              <w:rPr>
                <w:b/>
              </w:rPr>
            </w:pPr>
            <w:r>
              <w:rPr>
                <w:b/>
              </w:rPr>
              <w:t>988 21 204</w:t>
            </w:r>
          </w:p>
        </w:tc>
        <w:tc>
          <w:tcPr>
            <w:tcW w:w="3316" w:type="dxa"/>
          </w:tcPr>
          <w:p w:rsidR="007A6B73" w:rsidRPr="001D3333" w:rsidRDefault="00D139B8" w:rsidP="00B13191">
            <w:pPr>
              <w:rPr>
                <w:b/>
              </w:rPr>
            </w:pPr>
            <w:hyperlink r:id="rId11" w:history="1">
              <w:r w:rsidR="007A6B73" w:rsidRPr="001D3333">
                <w:rPr>
                  <w:rStyle w:val="Hyperkobling"/>
                  <w:b/>
                </w:rPr>
                <w:t>mdmestanza@hotmail.com</w:t>
              </w:r>
            </w:hyperlink>
          </w:p>
        </w:tc>
        <w:tc>
          <w:tcPr>
            <w:tcW w:w="3025" w:type="dxa"/>
          </w:tcPr>
          <w:p w:rsidR="007A6B73" w:rsidRDefault="007A6B73" w:rsidP="00B13191">
            <w:pPr>
              <w:rPr>
                <w:b/>
              </w:rPr>
            </w:pPr>
            <w:r>
              <w:rPr>
                <w:b/>
              </w:rPr>
              <w:t>Bomnøkkel</w:t>
            </w:r>
          </w:p>
          <w:p w:rsidR="007A6B73" w:rsidRDefault="007A6B73" w:rsidP="00B13191">
            <w:pPr>
              <w:rPr>
                <w:b/>
              </w:rPr>
            </w:pPr>
          </w:p>
        </w:tc>
      </w:tr>
    </w:tbl>
    <w:p w:rsidR="007A6B73" w:rsidRPr="00D7064B" w:rsidRDefault="007A6B73" w:rsidP="007A6B73">
      <w:pPr>
        <w:rPr>
          <w:b/>
        </w:rPr>
      </w:pPr>
      <w:r>
        <w:rPr>
          <w:b/>
        </w:rPr>
        <w:t>Vaktmester: Jon Rudolfsen, tlf. 905 17 266 (kan kontaktes ved behov for akutt bistand.  NB! Sameiet dekker ikke private vaktmesteroppdrag).</w:t>
      </w:r>
    </w:p>
    <w:p w:rsidR="00C6737C" w:rsidRPr="00C4508C" w:rsidRDefault="00C6737C" w:rsidP="00C6737C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lastRenderedPageBreak/>
        <w:t>Årsmøte Sameiet Lilleborg Det Lille Grønne (DLG) 31. mai</w:t>
      </w:r>
    </w:p>
    <w:p w:rsidR="00C6737C" w:rsidRPr="00C4508C" w:rsidRDefault="00C6737C" w:rsidP="00C6737C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Årsmøte i </w:t>
      </w:r>
      <w:r w:rsidR="00334AF3">
        <w:rPr>
          <w:rFonts w:cstheme="minorHAnsi"/>
        </w:rPr>
        <w:t xml:space="preserve">DLG </w:t>
      </w:r>
      <w:r w:rsidRPr="00C4508C">
        <w:rPr>
          <w:rFonts w:cstheme="minorHAnsi"/>
        </w:rPr>
        <w:t xml:space="preserve">gjennomføres i år 31. mai kl. 1830 i Treschows hus. Innkalling er sendt til seksjonseiere pr. e-post. Årsmøtet i DLG er en fin arena til å få informasjon om hva som rører seg </w:t>
      </w:r>
      <w:r w:rsidR="00334AF3" w:rsidRPr="00C4508C">
        <w:rPr>
          <w:rFonts w:cstheme="minorHAnsi"/>
        </w:rPr>
        <w:t xml:space="preserve">både </w:t>
      </w:r>
      <w:r w:rsidRPr="00C4508C">
        <w:rPr>
          <w:rFonts w:cstheme="minorHAnsi"/>
        </w:rPr>
        <w:t xml:space="preserve">på felleseiendommene og i næringslokalene. Etter avslutning av det formelle årsmøtet vil Brødrene </w:t>
      </w:r>
      <w:proofErr w:type="spellStart"/>
      <w:r w:rsidRPr="00C4508C">
        <w:rPr>
          <w:rFonts w:cstheme="minorHAnsi"/>
        </w:rPr>
        <w:t>Placht</w:t>
      </w:r>
      <w:proofErr w:type="spellEnd"/>
      <w:r w:rsidRPr="00C4508C">
        <w:rPr>
          <w:rFonts w:cstheme="minorHAnsi"/>
        </w:rPr>
        <w:t xml:space="preserve"> </w:t>
      </w:r>
      <w:r w:rsidR="00334AF3">
        <w:rPr>
          <w:rFonts w:cstheme="minorHAnsi"/>
        </w:rPr>
        <w:t xml:space="preserve">i år </w:t>
      </w:r>
      <w:r w:rsidRPr="00C4508C">
        <w:rPr>
          <w:rFonts w:cstheme="minorHAnsi"/>
        </w:rPr>
        <w:t>orientere om sine visjoner for Lilleborg og område</w:t>
      </w:r>
      <w:r w:rsidR="00334AF3">
        <w:rPr>
          <w:rFonts w:cstheme="minorHAnsi"/>
        </w:rPr>
        <w:t>t</w:t>
      </w:r>
      <w:r w:rsidRPr="00C4508C">
        <w:rPr>
          <w:rFonts w:cstheme="minorHAnsi"/>
        </w:rPr>
        <w:t xml:space="preserve"> langs Akerselva. </w:t>
      </w:r>
    </w:p>
    <w:p w:rsidR="0008485C" w:rsidRPr="00C4508C" w:rsidRDefault="0008485C" w:rsidP="00C6737C">
      <w:pPr>
        <w:spacing w:after="0"/>
        <w:rPr>
          <w:rFonts w:cstheme="minorHAnsi"/>
        </w:rPr>
      </w:pPr>
    </w:p>
    <w:p w:rsidR="0008485C" w:rsidRPr="00C4508C" w:rsidRDefault="0008485C" w:rsidP="0008485C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Lilleborger.no</w:t>
      </w:r>
    </w:p>
    <w:p w:rsidR="0008485C" w:rsidRPr="00C4508C" w:rsidRDefault="0008485C" w:rsidP="0008485C">
      <w:pPr>
        <w:spacing w:after="0"/>
        <w:rPr>
          <w:rFonts w:cstheme="minorHAnsi"/>
        </w:rPr>
      </w:pPr>
      <w:r w:rsidRPr="00C4508C">
        <w:rPr>
          <w:rFonts w:cstheme="minorHAnsi"/>
        </w:rPr>
        <w:t>Lilleborger.no er nettportalen for sameiene på Lilleborg. Vårt sameie, Lilleborg B1, har også egen side på denne portalen</w:t>
      </w:r>
      <w:r w:rsidR="006A083D">
        <w:rPr>
          <w:rFonts w:cstheme="minorHAnsi"/>
        </w:rPr>
        <w:t xml:space="preserve"> (se b1.lilleborger.no)</w:t>
      </w:r>
      <w:r w:rsidRPr="00C4508C">
        <w:rPr>
          <w:rFonts w:cstheme="minorHAnsi"/>
        </w:rPr>
        <w:t>. Denne siden vil styret nå etter hvert ta aktivt i bruk for å legge ut aktuell informasjon. I tillegg kan det løpende informeres om de viktigste sakene styret arbeider med. Aktuell informasjon fra Sameiet Lilleborg Det Lille Grønne (DLG) - fellessameiet for fellesarealer og garasjeetasjene, finnes også her. Vi oppfordrer alle seksjonseiere</w:t>
      </w:r>
      <w:r w:rsidR="006A083D">
        <w:rPr>
          <w:rFonts w:cstheme="minorHAnsi"/>
        </w:rPr>
        <w:t xml:space="preserve"> og beboere</w:t>
      </w:r>
      <w:r w:rsidRPr="00C4508C">
        <w:rPr>
          <w:rFonts w:cstheme="minorHAnsi"/>
        </w:rPr>
        <w:t xml:space="preserve"> om å gjøre seg kjent med </w:t>
      </w:r>
      <w:r w:rsidR="006A083D">
        <w:rPr>
          <w:rFonts w:cstheme="minorHAnsi"/>
        </w:rPr>
        <w:t>l</w:t>
      </w:r>
      <w:r w:rsidRPr="00C4508C">
        <w:rPr>
          <w:rFonts w:cstheme="minorHAnsi"/>
        </w:rPr>
        <w:t>illeborger.</w:t>
      </w:r>
      <w:r w:rsidR="006A083D">
        <w:rPr>
          <w:rFonts w:cstheme="minorHAnsi"/>
        </w:rPr>
        <w:t xml:space="preserve">no. </w:t>
      </w:r>
      <w:r w:rsidRPr="00C4508C">
        <w:rPr>
          <w:rFonts w:cstheme="minorHAnsi"/>
        </w:rPr>
        <w:t xml:space="preserve"> </w:t>
      </w:r>
    </w:p>
    <w:p w:rsidR="0008485C" w:rsidRPr="00C4508C" w:rsidRDefault="0008485C" w:rsidP="0008485C">
      <w:pPr>
        <w:spacing w:after="0"/>
        <w:rPr>
          <w:rFonts w:cstheme="minorHAnsi"/>
        </w:rPr>
      </w:pPr>
    </w:p>
    <w:p w:rsidR="0008485C" w:rsidRPr="00C4508C" w:rsidRDefault="0008485C" w:rsidP="0008485C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Sommerinformasjonen som du nå holder i hånden legges ut </w:t>
      </w:r>
      <w:r w:rsidR="00334AF3">
        <w:rPr>
          <w:rFonts w:cstheme="minorHAnsi"/>
        </w:rPr>
        <w:t xml:space="preserve">på </w:t>
      </w:r>
      <w:r w:rsidRPr="00C4508C">
        <w:rPr>
          <w:rFonts w:cstheme="minorHAnsi"/>
        </w:rPr>
        <w:t>nettportalen Lilleborger.no parallelt med distribusjon i postkassene. Herfra og fremover vil denne type informasjon fra styret</w:t>
      </w:r>
      <w:r w:rsidR="00334AF3">
        <w:rPr>
          <w:rFonts w:cstheme="minorHAnsi"/>
        </w:rPr>
        <w:t xml:space="preserve"> kun</w:t>
      </w:r>
      <w:r w:rsidRPr="00C4508C">
        <w:rPr>
          <w:rFonts w:cstheme="minorHAnsi"/>
        </w:rPr>
        <w:t xml:space="preserve"> legges ut på nettportalen, så følg med her!</w:t>
      </w:r>
    </w:p>
    <w:p w:rsidR="00C6737C" w:rsidRPr="00C4508C" w:rsidRDefault="00C6737C" w:rsidP="00C6737C">
      <w:pPr>
        <w:spacing w:after="0"/>
        <w:rPr>
          <w:rFonts w:cstheme="minorHAnsi"/>
        </w:rPr>
      </w:pPr>
    </w:p>
    <w:p w:rsidR="00415638" w:rsidRPr="00C4508C" w:rsidRDefault="00415638" w:rsidP="00415638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Husordensregler</w:t>
      </w:r>
    </w:p>
    <w:p w:rsidR="00415638" w:rsidRPr="00C4508C" w:rsidRDefault="00334AF3" w:rsidP="00415638">
      <w:pPr>
        <w:spacing w:after="0"/>
        <w:rPr>
          <w:rFonts w:cstheme="minorHAnsi"/>
        </w:rPr>
      </w:pPr>
      <w:r>
        <w:rPr>
          <w:rFonts w:cstheme="minorHAnsi"/>
        </w:rPr>
        <w:t>N</w:t>
      </w:r>
      <w:r w:rsidR="00415638" w:rsidRPr="00C4508C">
        <w:rPr>
          <w:rFonts w:cstheme="minorHAnsi"/>
        </w:rPr>
        <w:t xml:space="preserve">å som vi </w:t>
      </w:r>
      <w:r w:rsidR="00AC1C2C" w:rsidRPr="00C4508C">
        <w:rPr>
          <w:rFonts w:cstheme="minorHAnsi"/>
        </w:rPr>
        <w:t xml:space="preserve">etter hvert vil befinne oss </w:t>
      </w:r>
      <w:r w:rsidR="00415638" w:rsidRPr="00C4508C">
        <w:rPr>
          <w:rFonts w:cstheme="minorHAnsi"/>
        </w:rPr>
        <w:t>i den varme årstid er det noen forhold fra husordensreglene som styret ønsker å minne seksjonseiere og beboere om:</w:t>
      </w:r>
    </w:p>
    <w:p w:rsidR="00415638" w:rsidRPr="00C4508C" w:rsidRDefault="00415638" w:rsidP="00415638">
      <w:pPr>
        <w:pStyle w:val="Listeavsnitt"/>
        <w:numPr>
          <w:ilvl w:val="0"/>
          <w:numId w:val="2"/>
        </w:numPr>
        <w:spacing w:after="0"/>
        <w:rPr>
          <w:rFonts w:cstheme="minorHAnsi"/>
        </w:rPr>
      </w:pPr>
      <w:r w:rsidRPr="00C4508C">
        <w:rPr>
          <w:rFonts w:cstheme="minorHAnsi"/>
        </w:rPr>
        <w:t xml:space="preserve">Grillsesongen er her. I denne sammenhengen minner vi om at det ikke er tillatt å bruke engangsgriller eller kull-grill på balkonger/terrasser. </w:t>
      </w:r>
      <w:r w:rsidR="00AC1C2C" w:rsidRPr="00C4508C">
        <w:rPr>
          <w:rFonts w:cstheme="minorHAnsi"/>
        </w:rPr>
        <w:t xml:space="preserve">Os og røyk herfra kan være spesielt sjenerende for naboer over/ved siden. </w:t>
      </w:r>
      <w:r w:rsidRPr="00C4508C">
        <w:rPr>
          <w:rFonts w:cstheme="minorHAnsi"/>
        </w:rPr>
        <w:t xml:space="preserve">Gass- eller elektrisk grill skal benyttes. </w:t>
      </w:r>
    </w:p>
    <w:p w:rsidR="00AC1C2C" w:rsidRPr="00C4508C" w:rsidRDefault="00415638" w:rsidP="00AC1C2C">
      <w:pPr>
        <w:pStyle w:val="Listeavsnitt"/>
        <w:numPr>
          <w:ilvl w:val="0"/>
          <w:numId w:val="2"/>
        </w:numPr>
        <w:spacing w:after="0"/>
        <w:rPr>
          <w:rFonts w:cstheme="minorHAnsi"/>
        </w:rPr>
      </w:pPr>
      <w:r w:rsidRPr="00C4508C">
        <w:rPr>
          <w:rFonts w:cstheme="minorHAnsi"/>
        </w:rPr>
        <w:t xml:space="preserve">Selv om det går mot varme sommerkvelder gjelder fremdeles regelen om at det skal være ro i leilighetene og at naboer ikke skal forstyrres. Høy musikk kan være spesielt forstyrrende. Det skal være ro i leilighetene mellom kl. 2300 og 0700, og </w:t>
      </w:r>
      <w:r w:rsidR="00AC1C2C" w:rsidRPr="00C4508C">
        <w:rPr>
          <w:rFonts w:cstheme="minorHAnsi"/>
        </w:rPr>
        <w:t>på fredager og lørdager skal det være ro fra kl. 2</w:t>
      </w:r>
      <w:r w:rsidR="00334AF3">
        <w:rPr>
          <w:rFonts w:cstheme="minorHAnsi"/>
        </w:rPr>
        <w:t>4</w:t>
      </w:r>
      <w:r w:rsidR="00AC1C2C" w:rsidRPr="00C4508C">
        <w:rPr>
          <w:rFonts w:cstheme="minorHAnsi"/>
        </w:rPr>
        <w:t>00.</w:t>
      </w:r>
    </w:p>
    <w:p w:rsidR="00AC1C2C" w:rsidRPr="00C4508C" w:rsidRDefault="00AC1C2C" w:rsidP="00AC1C2C">
      <w:pPr>
        <w:spacing w:after="0"/>
        <w:rPr>
          <w:rFonts w:cstheme="minorHAnsi"/>
          <w:b/>
        </w:rPr>
      </w:pPr>
    </w:p>
    <w:p w:rsidR="00AC1C2C" w:rsidRPr="00C4508C" w:rsidRDefault="00AC1C2C" w:rsidP="00AC1C2C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Mus på balkonger</w:t>
      </w:r>
    </w:p>
    <w:p w:rsidR="00AC1C2C" w:rsidRPr="00C4508C" w:rsidRDefault="00AC1C2C" w:rsidP="00AC1C2C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Styret fikk i fjor høst melding om observasjoner av mus på en av terrassene i </w:t>
      </w:r>
      <w:r w:rsidR="00334AF3">
        <w:rPr>
          <w:rFonts w:cstheme="minorHAnsi"/>
        </w:rPr>
        <w:t>5</w:t>
      </w:r>
      <w:r w:rsidRPr="00C4508C">
        <w:rPr>
          <w:rFonts w:cstheme="minorHAnsi"/>
        </w:rPr>
        <w:t xml:space="preserve">. </w:t>
      </w:r>
      <w:proofErr w:type="spellStart"/>
      <w:r w:rsidRPr="00C4508C">
        <w:rPr>
          <w:rFonts w:cstheme="minorHAnsi"/>
        </w:rPr>
        <w:t>etg</w:t>
      </w:r>
      <w:proofErr w:type="spellEnd"/>
      <w:r w:rsidRPr="00C4508C">
        <w:rPr>
          <w:rFonts w:cstheme="minorHAnsi"/>
        </w:rPr>
        <w:t xml:space="preserve">. Dette ble bekreftet å være skogmus, og denne trives typisk langs elveleier. Skogmus går etter alt som er spiselig, så styret gikk derfor ut med en anmodning til alle sameiere/beboere om å være kritisk til hva som oppbevares på terrassene – inkludert mat til småfuglene. Derfor ber vi om at alle er påpasselige med ikke å oppbevare </w:t>
      </w:r>
      <w:proofErr w:type="spellStart"/>
      <w:r w:rsidRPr="00C4508C">
        <w:rPr>
          <w:rFonts w:cstheme="minorHAnsi"/>
        </w:rPr>
        <w:t>fór</w:t>
      </w:r>
      <w:proofErr w:type="spellEnd"/>
      <w:r w:rsidRPr="00C4508C">
        <w:rPr>
          <w:rFonts w:cstheme="minorHAnsi"/>
        </w:rPr>
        <w:t>/mat på terrasser eller balkonger</w:t>
      </w:r>
      <w:r w:rsidR="00334AF3">
        <w:rPr>
          <w:rFonts w:cstheme="minorHAnsi"/>
        </w:rPr>
        <w:t>.</w:t>
      </w:r>
    </w:p>
    <w:p w:rsidR="00AC1C2C" w:rsidRPr="00C4508C" w:rsidRDefault="00AC1C2C" w:rsidP="00AC1C2C">
      <w:pPr>
        <w:spacing w:after="0"/>
        <w:rPr>
          <w:rFonts w:cstheme="minorHAnsi"/>
          <w:b/>
        </w:rPr>
      </w:pPr>
    </w:p>
    <w:p w:rsidR="00AC1C2C" w:rsidRPr="00C4508C" w:rsidRDefault="00AC1C2C" w:rsidP="00AC1C2C">
      <w:pPr>
        <w:pStyle w:val="Listeavsnitt"/>
        <w:numPr>
          <w:ilvl w:val="0"/>
          <w:numId w:val="1"/>
        </w:numPr>
        <w:spacing w:after="0"/>
        <w:rPr>
          <w:rFonts w:cstheme="minorHAnsi"/>
          <w:b/>
        </w:rPr>
      </w:pPr>
      <w:r w:rsidRPr="00C4508C">
        <w:rPr>
          <w:rFonts w:cstheme="minorHAnsi"/>
          <w:b/>
        </w:rPr>
        <w:t>Blomsterurner ved inngangene</w:t>
      </w:r>
    </w:p>
    <w:p w:rsidR="00AC1C2C" w:rsidRPr="00C4508C" w:rsidRDefault="00AC1C2C" w:rsidP="00AC1C2C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Flere har ganske sikkert observert at styret har satt ut planter i urner ved inngangene. Det gjør vi for å bidra til å skape et hyggelig boområde. Alle er velkomne til å vanne blomstene i urnene når dere måtte se at det er behov for. </w:t>
      </w:r>
    </w:p>
    <w:p w:rsidR="00AC1C2C" w:rsidRPr="00C4508C" w:rsidRDefault="00AC1C2C" w:rsidP="00AC1C2C">
      <w:pPr>
        <w:spacing w:after="0"/>
        <w:rPr>
          <w:rFonts w:cstheme="minorHAnsi"/>
        </w:rPr>
      </w:pPr>
    </w:p>
    <w:p w:rsidR="00AC1C2C" w:rsidRPr="00C4508C" w:rsidRDefault="00AC1C2C" w:rsidP="00AC1C2C">
      <w:pPr>
        <w:spacing w:after="0"/>
        <w:rPr>
          <w:rFonts w:cstheme="minorHAnsi"/>
        </w:rPr>
      </w:pPr>
    </w:p>
    <w:p w:rsidR="00AC1C2C" w:rsidRPr="00C4508C" w:rsidRDefault="00AC1C2C" w:rsidP="00AC1C2C">
      <w:pPr>
        <w:spacing w:after="0"/>
        <w:rPr>
          <w:rFonts w:cstheme="minorHAnsi"/>
          <w:b/>
          <w:i/>
        </w:rPr>
      </w:pPr>
      <w:r w:rsidRPr="00C4508C">
        <w:rPr>
          <w:rFonts w:cstheme="minorHAnsi"/>
          <w:b/>
          <w:i/>
        </w:rPr>
        <w:t>Styret ønsker alle seksjonseiere og beboere en riktig god sommer!</w:t>
      </w:r>
    </w:p>
    <w:p w:rsidR="00AC1C2C" w:rsidRPr="00C4508C" w:rsidRDefault="00AC1C2C" w:rsidP="00AC1C2C">
      <w:pPr>
        <w:spacing w:after="0"/>
        <w:rPr>
          <w:rFonts w:cstheme="minorHAnsi"/>
        </w:rPr>
      </w:pPr>
    </w:p>
    <w:p w:rsidR="00AC1C2C" w:rsidRPr="00C4508C" w:rsidRDefault="00AC1C2C" w:rsidP="00AC1C2C">
      <w:pPr>
        <w:spacing w:after="0"/>
        <w:rPr>
          <w:rFonts w:cstheme="minorHAnsi"/>
        </w:rPr>
      </w:pPr>
    </w:p>
    <w:p w:rsidR="001A1251" w:rsidRPr="00C4508C" w:rsidRDefault="00AC1C2C" w:rsidP="007A6B73">
      <w:pPr>
        <w:spacing w:after="0"/>
        <w:rPr>
          <w:rFonts w:cstheme="minorHAnsi"/>
        </w:rPr>
      </w:pPr>
      <w:r w:rsidRPr="00C4508C">
        <w:rPr>
          <w:rFonts w:cstheme="minorHAnsi"/>
        </w:rPr>
        <w:t>Lilleborg, 23.05.18</w:t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  <w:t>Styret i Sameiet Lilleborg B1</w:t>
      </w:r>
    </w:p>
    <w:sectPr w:rsidR="001A1251" w:rsidRPr="00C4508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B8" w:rsidRDefault="00D139B8" w:rsidP="00217F32">
      <w:pPr>
        <w:spacing w:after="0" w:line="240" w:lineRule="auto"/>
      </w:pPr>
      <w:r>
        <w:separator/>
      </w:r>
    </w:p>
  </w:endnote>
  <w:endnote w:type="continuationSeparator" w:id="0">
    <w:p w:rsidR="00D139B8" w:rsidRDefault="00D139B8" w:rsidP="0021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381238"/>
      <w:docPartObj>
        <w:docPartGallery w:val="Page Numbers (Bottom of Page)"/>
        <w:docPartUnique/>
      </w:docPartObj>
    </w:sdtPr>
    <w:sdtEndPr/>
    <w:sdtContent>
      <w:p w:rsidR="00217F32" w:rsidRDefault="00217F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7F32" w:rsidRDefault="00217F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B8" w:rsidRDefault="00D139B8" w:rsidP="00217F32">
      <w:pPr>
        <w:spacing w:after="0" w:line="240" w:lineRule="auto"/>
      </w:pPr>
      <w:r>
        <w:separator/>
      </w:r>
    </w:p>
  </w:footnote>
  <w:footnote w:type="continuationSeparator" w:id="0">
    <w:p w:rsidR="00D139B8" w:rsidRDefault="00D139B8" w:rsidP="0021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34D"/>
    <w:multiLevelType w:val="hybridMultilevel"/>
    <w:tmpl w:val="3454EA7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271F1"/>
    <w:multiLevelType w:val="hybridMultilevel"/>
    <w:tmpl w:val="EFCA9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4981"/>
    <w:multiLevelType w:val="hybridMultilevel"/>
    <w:tmpl w:val="1F545F7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E0283"/>
    <w:multiLevelType w:val="hybridMultilevel"/>
    <w:tmpl w:val="32065C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95"/>
    <w:rsid w:val="0008485C"/>
    <w:rsid w:val="001A1251"/>
    <w:rsid w:val="001C6695"/>
    <w:rsid w:val="00217F32"/>
    <w:rsid w:val="00334AF3"/>
    <w:rsid w:val="00415638"/>
    <w:rsid w:val="00694947"/>
    <w:rsid w:val="006A083D"/>
    <w:rsid w:val="00733CD6"/>
    <w:rsid w:val="007A6B73"/>
    <w:rsid w:val="008B49B7"/>
    <w:rsid w:val="009A1227"/>
    <w:rsid w:val="00AC1C2C"/>
    <w:rsid w:val="00C4508C"/>
    <w:rsid w:val="00C6737C"/>
    <w:rsid w:val="00D139B8"/>
    <w:rsid w:val="00E15E29"/>
    <w:rsid w:val="00E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CE0C"/>
  <w15:chartTrackingRefBased/>
  <w15:docId w15:val="{97EAFAA8-4F62-40C2-B7B1-0B5FA93E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A125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1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7F32"/>
  </w:style>
  <w:style w:type="paragraph" w:styleId="Bunntekst">
    <w:name w:val="footer"/>
    <w:basedOn w:val="Normal"/>
    <w:link w:val="BunntekstTegn"/>
    <w:uiPriority w:val="99"/>
    <w:unhideWhenUsed/>
    <w:rsid w:val="0021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7F32"/>
  </w:style>
  <w:style w:type="table" w:styleId="Tabellrutenett">
    <w:name w:val="Table Grid"/>
    <w:basedOn w:val="Vanligtabell"/>
    <w:uiPriority w:val="39"/>
    <w:rsid w:val="007A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A6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mestanza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ilair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mariehovde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CEBD-A0C3-45BE-95E1-953FBE5A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Jacobsen</dc:creator>
  <cp:keywords/>
  <dc:description/>
  <cp:lastModifiedBy>Morten Jacobsen</cp:lastModifiedBy>
  <cp:revision>9</cp:revision>
  <dcterms:created xsi:type="dcterms:W3CDTF">2018-05-22T15:03:00Z</dcterms:created>
  <dcterms:modified xsi:type="dcterms:W3CDTF">2018-05-23T12:49:00Z</dcterms:modified>
</cp:coreProperties>
</file>